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t>This questionnaire constitutes the entirety of the player application process for the 'A Breach of Trust 3' megagame.</w:t>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t>You don't have to answer all of the questions, but the more information we have, the more likely we'll be able to create a character for you that you'll love!</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Don't share any of the information on this form with any other potential player, as this could reveal secrets and spoil the game for both of you. This information will only be used by the designers and organisers of the game to cast characters, and will be deleted after the game has taken place.</w:t>
      </w:r>
    </w:p>
    <w:p>
      <w:pPr>
        <w:pStyle w:val="Normal"/>
        <w:jc w:val="center"/>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r>
    </w:p>
    <w:p>
      <w:pPr>
        <w:pStyle w:val="Normal"/>
        <w:jc w:val="center"/>
        <w:rPr/>
      </w:pPr>
      <w:r>
        <w:rPr>
          <w:rFonts w:cs="Calibri" w:ascii="Calibri" w:hAnsi="Calibri"/>
          <w:sz w:val="22"/>
          <w:szCs w:val="22"/>
          <w:shd w:fill="auto" w:val="clear"/>
          <w:lang w:val="en-GB" w:eastAsia="zxx" w:bidi="zxx"/>
        </w:rPr>
        <w:t xml:space="preserve">We have a limited number of slots available, and are unlikely to be able to accommodate everyone who would like to play. To make it more likely you'll be accepted, please complete this questionnaire and return it </w:t>
      </w:r>
      <w:r>
        <w:rPr>
          <w:rFonts w:cs="Calibri" w:ascii="Calibri" w:hAnsi="Calibri"/>
          <w:b/>
          <w:bCs/>
          <w:sz w:val="22"/>
          <w:szCs w:val="22"/>
          <w:shd w:fill="auto" w:val="clear"/>
          <w:lang w:val="en-GB" w:eastAsia="zxx" w:bidi="zxx"/>
        </w:rPr>
        <w:t>AS SOON AS POSSIBLE</w:t>
      </w:r>
      <w:r>
        <w:rPr>
          <w:rFonts w:cs="Calibri" w:ascii="Calibri" w:hAnsi="Calibri"/>
          <w:sz w:val="22"/>
          <w:szCs w:val="22"/>
          <w:lang w:val="en-GB" w:eastAsia="zxx" w:bidi="zxx"/>
        </w:rPr>
        <w:t xml:space="preserve"> to spiralmegagames@gmail.com.</w:t>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r>
    </w:p>
    <w:p>
      <w:pPr>
        <w:pStyle w:val="Normal"/>
        <w:jc w:val="center"/>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PLAYER INFORMATION</w:t>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Name: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(What you want to be known as when not in-character. We don't need your full or legal name, </w:t>
      </w:r>
      <w:r>
        <w:rPr>
          <w:rFonts w:cs="Calibri" w:ascii="Calibri" w:hAnsi="Calibri"/>
          <w:sz w:val="22"/>
          <w:szCs w:val="22"/>
          <w:lang w:val="en-GB" w:eastAsia="zxx" w:bidi="zxx"/>
        </w:rPr>
        <w:t>a nickname is fine.</w:t>
      </w:r>
      <w:r>
        <w:rPr>
          <w:rFonts w:cs="Calibri" w:ascii="Calibri" w:hAnsi="Calibri"/>
          <w:sz w:val="22"/>
          <w:szCs w:val="22"/>
          <w:lang w:val="en-GB" w:eastAsia="zxx" w:bidi="zxx"/>
        </w:rPr>
        <w: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Expressed Gender:</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Email: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t>
      </w:r>
      <w:r>
        <w:rPr>
          <w:rFonts w:cs="Calibri" w:ascii="Calibri" w:hAnsi="Calibri"/>
          <w:sz w:val="22"/>
          <w:szCs w:val="22"/>
          <w:lang w:val="en-GB" w:eastAsia="zxx" w:bidi="zxx"/>
        </w:rPr>
        <w:t>We’ll send</w:t>
      </w:r>
      <w:r>
        <w:rPr>
          <w:rFonts w:cs="Calibri" w:ascii="Calibri" w:hAnsi="Calibri"/>
          <w:sz w:val="22"/>
          <w:szCs w:val="22"/>
          <w:lang w:val="en-GB" w:eastAsia="zxx" w:bidi="zxx"/>
        </w:rPr>
        <w:t xml:space="preserve"> </w:t>
      </w:r>
      <w:r>
        <w:rPr>
          <w:rFonts w:cs="Calibri" w:ascii="Calibri" w:hAnsi="Calibri"/>
          <w:sz w:val="22"/>
          <w:szCs w:val="22"/>
          <w:lang w:val="en-GB" w:eastAsia="zxx" w:bidi="zxx"/>
        </w:rPr>
        <w:t>the information you’ll need for the game to this address</w:t>
      </w:r>
      <w:r>
        <w:rPr>
          <w:rFonts w:cs="Calibri" w:ascii="Calibri" w:hAnsi="Calibri"/>
          <w:sz w:val="22"/>
          <w:szCs w:val="22"/>
          <w:lang w:val="en-GB" w:eastAsia="zxx" w:bidi="zxx"/>
        </w:rPr>
        <w: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Phone Number: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(This will only be used if we need to contact you at short notice)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DEPARTMENTS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Number at least 3 departments 1 to 3, with '1' indicating the department you'd most like to play in, and subsequent numbers showing other departments you'd like to play in. You may number as many as you like.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Information on each department can be found in the 'Departments Brief'.</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You won't be assigned to Control under any circumstances if you don't number it.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If you’re interested in Control role (i.e. helping to actually run the game), you should additionally complete and return a ‘Control Questionnaire’.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tbl>
      <w:tblPr>
        <w:tblW w:w="6569" w:type="dxa"/>
        <w:jc w:val="left"/>
        <w:tblInd w:w="1913" w:type="dxa"/>
        <w:tblLayout w:type="fixed"/>
        <w:tblCellMar>
          <w:top w:w="55" w:type="dxa"/>
          <w:left w:w="55" w:type="dxa"/>
          <w:bottom w:w="55" w:type="dxa"/>
          <w:right w:w="55" w:type="dxa"/>
        </w:tblCellMar>
      </w:tblPr>
      <w:tblGrid>
        <w:gridCol w:w="2634"/>
        <w:gridCol w:w="835"/>
        <w:gridCol w:w="2186"/>
        <w:gridCol w:w="913"/>
      </w:tblGrid>
      <w:tr>
        <w:trPr/>
        <w:tc>
          <w:tcPr>
            <w:tcW w:w="2634" w:type="dxa"/>
            <w:tcBorders>
              <w:top w:val="single" w:sz="2" w:space="0" w:color="000000"/>
              <w:left w:val="single" w:sz="2" w:space="0" w:color="000000"/>
              <w:bottom w:val="single" w:sz="2" w:space="0" w:color="000000"/>
            </w:tcBorders>
          </w:tcPr>
          <w:p>
            <w:pPr>
              <w:pStyle w:val="TableContents"/>
              <w:widowControl w:val="false"/>
              <w:jc w:val="right"/>
              <w:rPr>
                <w:rFonts w:ascii="Calibri" w:hAnsi="Calibri" w:cs="Calibri"/>
                <w:b/>
                <w:b/>
                <w:bCs/>
                <w:sz w:val="22"/>
                <w:szCs w:val="22"/>
                <w:shd w:fill="FF0000" w:val="clear"/>
                <w:lang w:val="en-GB" w:eastAsia="zxx" w:bidi="zxx"/>
              </w:rPr>
            </w:pPr>
            <w:r>
              <w:rPr>
                <w:rFonts w:cs="Calibri" w:ascii="Calibri" w:hAnsi="Calibri"/>
                <w:b/>
                <w:bCs/>
                <w:sz w:val="22"/>
                <w:szCs w:val="22"/>
                <w:shd w:fill="FF0000" w:val="clear"/>
                <w:lang w:val="en-GB" w:eastAsia="zxx" w:bidi="zxx"/>
              </w:rPr>
              <w:t>Security</w:t>
            </w:r>
          </w:p>
        </w:tc>
        <w:tc>
          <w:tcPr>
            <w:tcW w:w="835" w:type="dxa"/>
            <w:tcBorders>
              <w:top w:val="single" w:sz="2" w:space="0" w:color="000000"/>
              <w:left w:val="single" w:sz="2" w:space="0" w:color="000000"/>
              <w:bottom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top w:val="single" w:sz="2" w:space="0" w:color="000000"/>
              <w:left w:val="single" w:sz="2" w:space="0" w:color="000000"/>
              <w:bottom w:val="single" w:sz="2" w:space="0" w:color="000000"/>
            </w:tcBorders>
          </w:tcPr>
          <w:p>
            <w:pPr>
              <w:pStyle w:val="TableContents"/>
              <w:widowControl w:val="false"/>
              <w:jc w:val="right"/>
              <w:rPr>
                <w:rFonts w:ascii="Calibri" w:hAnsi="Calibri" w:cs="Calibri"/>
                <w:b/>
                <w:b/>
                <w:bCs/>
                <w:sz w:val="22"/>
                <w:szCs w:val="22"/>
                <w:shd w:fill="00FF00" w:val="clear"/>
                <w:lang w:val="en-GB" w:eastAsia="zxx" w:bidi="zxx"/>
              </w:rPr>
            </w:pPr>
            <w:r>
              <w:rPr>
                <w:rFonts w:cs="Calibri" w:ascii="Calibri" w:hAnsi="Calibri"/>
                <w:b/>
                <w:bCs/>
                <w:sz w:val="22"/>
                <w:szCs w:val="22"/>
                <w:shd w:fill="00FF00" w:val="clear"/>
                <w:lang w:val="en-GB" w:eastAsia="zxx" w:bidi="zxx"/>
              </w:rPr>
              <w:t>Logistics</w:t>
            </w:r>
          </w:p>
        </w:tc>
        <w:tc>
          <w:tcPr>
            <w:tcW w:w="913" w:type="dxa"/>
            <w:tcBorders>
              <w:top w:val="single" w:sz="2" w:space="0" w:color="000000"/>
              <w:left w:val="single" w:sz="2" w:space="0" w:color="000000"/>
              <w:bottom w:val="single" w:sz="2" w:space="0" w:color="000000"/>
              <w:right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4"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FF0000" w:val="clear"/>
                <w:lang w:val="en-GB" w:eastAsia="zxx" w:bidi="zxx"/>
              </w:rPr>
            </w:pPr>
            <w:r>
              <w:rPr>
                <w:rFonts w:cs="Calibri" w:ascii="Calibri" w:hAnsi="Calibri"/>
                <w:b/>
                <w:bCs/>
                <w:sz w:val="22"/>
                <w:szCs w:val="22"/>
                <w:shd w:fill="FF0000" w:val="clear"/>
                <w:lang w:val="en-GB" w:eastAsia="zxx" w:bidi="zxx"/>
              </w:rPr>
              <w:t>Operations</w:t>
            </w:r>
          </w:p>
        </w:tc>
        <w:tc>
          <w:tcPr>
            <w:tcW w:w="835" w:type="dxa"/>
            <w:tcBorders>
              <w:left w:val="single" w:sz="2" w:space="0" w:color="000000"/>
              <w:bottom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00FF00" w:val="clear"/>
                <w:lang w:val="en-GB" w:eastAsia="zxx" w:bidi="zxx"/>
              </w:rPr>
            </w:pPr>
            <w:r>
              <w:rPr>
                <w:rFonts w:cs="Calibri" w:ascii="Calibri" w:hAnsi="Calibri"/>
                <w:b/>
                <w:bCs/>
                <w:sz w:val="22"/>
                <w:szCs w:val="22"/>
                <w:shd w:fill="00FF00" w:val="clear"/>
                <w:lang w:val="en-GB" w:eastAsia="zxx" w:bidi="zxx"/>
              </w:rPr>
              <w:t>Personnel</w:t>
            </w:r>
          </w:p>
        </w:tc>
        <w:tc>
          <w:tcPr>
            <w:tcW w:w="913" w:type="dxa"/>
            <w:tcBorders>
              <w:left w:val="single" w:sz="2" w:space="0" w:color="000000"/>
              <w:bottom w:val="single" w:sz="2" w:space="0" w:color="000000"/>
              <w:right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4"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FF0000" w:val="clear"/>
                <w:lang w:val="en-GB" w:eastAsia="zxx" w:bidi="zxx"/>
              </w:rPr>
            </w:pPr>
            <w:r>
              <w:rPr>
                <w:rFonts w:cs="Calibri" w:ascii="Calibri" w:hAnsi="Calibri"/>
                <w:b/>
                <w:bCs/>
                <w:sz w:val="22"/>
                <w:szCs w:val="22"/>
                <w:shd w:fill="FF0000" w:val="clear"/>
                <w:lang w:val="en-GB" w:eastAsia="zxx" w:bidi="zxx"/>
              </w:rPr>
              <w:t>Investigation</w:t>
            </w:r>
          </w:p>
        </w:tc>
        <w:tc>
          <w:tcPr>
            <w:tcW w:w="835" w:type="dxa"/>
            <w:tcBorders>
              <w:left w:val="single" w:sz="2" w:space="0" w:color="000000"/>
              <w:bottom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00FF00" w:val="clear"/>
                <w:lang w:val="en-GB" w:eastAsia="zxx" w:bidi="zxx"/>
              </w:rPr>
            </w:pPr>
            <w:r>
              <w:rPr>
                <w:rFonts w:cs="Calibri" w:ascii="Calibri" w:hAnsi="Calibri"/>
                <w:b/>
                <w:bCs/>
                <w:sz w:val="22"/>
                <w:szCs w:val="22"/>
                <w:shd w:fill="00FF00" w:val="clear"/>
                <w:lang w:val="en-GB" w:eastAsia="zxx" w:bidi="zxx"/>
              </w:rPr>
              <w:t>Treatment</w:t>
            </w:r>
          </w:p>
        </w:tc>
        <w:tc>
          <w:tcPr>
            <w:tcW w:w="913" w:type="dxa"/>
            <w:tcBorders>
              <w:left w:val="single" w:sz="2" w:space="0" w:color="000000"/>
              <w:bottom w:val="single" w:sz="2" w:space="0" w:color="000000"/>
              <w:right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4"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FF0000" w:val="clear"/>
                <w:lang w:val="en-GB" w:eastAsia="zxx" w:bidi="zxx"/>
              </w:rPr>
            </w:pPr>
            <w:r>
              <w:rPr>
                <w:rFonts w:cs="Calibri" w:ascii="Calibri" w:hAnsi="Calibri"/>
                <w:b/>
                <w:bCs/>
                <w:sz w:val="22"/>
                <w:szCs w:val="22"/>
                <w:shd w:fill="FF0000" w:val="clear"/>
                <w:lang w:val="en-GB" w:eastAsia="zxx" w:bidi="zxx"/>
              </w:rPr>
              <w:t>Containment</w:t>
            </w:r>
          </w:p>
        </w:tc>
        <w:tc>
          <w:tcPr>
            <w:tcW w:w="835" w:type="dxa"/>
            <w:tcBorders>
              <w:left w:val="single" w:sz="2" w:space="0" w:color="000000"/>
              <w:bottom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00FF00" w:val="clear"/>
                <w:lang w:val="en-GB" w:eastAsia="zxx" w:bidi="zxx"/>
              </w:rPr>
            </w:pPr>
            <w:r>
              <w:rPr>
                <w:rFonts w:cs="Calibri" w:ascii="Calibri" w:hAnsi="Calibri"/>
                <w:b/>
                <w:bCs/>
                <w:sz w:val="22"/>
                <w:szCs w:val="22"/>
                <w:shd w:fill="00FF00" w:val="clear"/>
                <w:lang w:val="en-GB" w:eastAsia="zxx" w:bidi="zxx"/>
              </w:rPr>
              <w:t>Ethics</w:t>
            </w:r>
          </w:p>
        </w:tc>
        <w:tc>
          <w:tcPr>
            <w:tcW w:w="913" w:type="dxa"/>
            <w:tcBorders>
              <w:left w:val="single" w:sz="2" w:space="0" w:color="000000"/>
              <w:bottom w:val="single" w:sz="2" w:space="0" w:color="000000"/>
              <w:right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4"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00DCFF" w:val="clear"/>
                <w:lang w:val="en-GB" w:eastAsia="zxx" w:bidi="zxx"/>
              </w:rPr>
            </w:pPr>
            <w:r>
              <w:rPr>
                <w:rFonts w:cs="Calibri" w:ascii="Calibri" w:hAnsi="Calibri"/>
                <w:b/>
                <w:bCs/>
                <w:sz w:val="22"/>
                <w:szCs w:val="22"/>
                <w:shd w:fill="00DCFF" w:val="clear"/>
                <w:lang w:val="en-GB" w:eastAsia="zxx" w:bidi="zxx"/>
              </w:rPr>
              <w:t>Research</w:t>
            </w:r>
          </w:p>
        </w:tc>
        <w:tc>
          <w:tcPr>
            <w:tcW w:w="835" w:type="dxa"/>
            <w:tcBorders>
              <w:left w:val="single" w:sz="2" w:space="0" w:color="000000"/>
              <w:bottom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000000" w:val="clear"/>
                <w:lang w:val="en-GB" w:eastAsia="zxx" w:bidi="zxx"/>
              </w:rPr>
            </w:pPr>
            <w:r>
              <w:rPr>
                <w:rFonts w:cs="Calibri" w:ascii="Calibri" w:hAnsi="Calibri"/>
                <w:b/>
                <w:bCs/>
                <w:sz w:val="22"/>
                <w:szCs w:val="22"/>
                <w:shd w:fill="000000" w:val="clear"/>
                <w:lang w:val="en-GB" w:eastAsia="zxx" w:bidi="zxx"/>
              </w:rPr>
              <w:t>Direction</w:t>
            </w:r>
          </w:p>
        </w:tc>
        <w:tc>
          <w:tcPr>
            <w:tcW w:w="913" w:type="dxa"/>
            <w:tcBorders>
              <w:left w:val="single" w:sz="2" w:space="0" w:color="000000"/>
              <w:bottom w:val="single" w:sz="2" w:space="0" w:color="000000"/>
              <w:right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4"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00DCFF" w:val="clear"/>
                <w:lang w:val="en-GB" w:eastAsia="zxx" w:bidi="zxx"/>
              </w:rPr>
            </w:pPr>
            <w:r>
              <w:rPr>
                <w:rFonts w:cs="Calibri" w:ascii="Calibri" w:hAnsi="Calibri"/>
                <w:b/>
                <w:bCs/>
                <w:sz w:val="22"/>
                <w:szCs w:val="22"/>
                <w:shd w:fill="00DCFF" w:val="clear"/>
                <w:lang w:val="en-GB" w:eastAsia="zxx" w:bidi="zxx"/>
              </w:rPr>
              <w:t>Neutralisation</w:t>
            </w:r>
          </w:p>
        </w:tc>
        <w:tc>
          <w:tcPr>
            <w:tcW w:w="835" w:type="dxa"/>
            <w:tcBorders>
              <w:left w:val="single" w:sz="2" w:space="0" w:color="000000"/>
              <w:bottom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FF00FF" w:val="clear"/>
                <w:lang w:val="en-GB" w:eastAsia="zxx" w:bidi="zxx"/>
              </w:rPr>
            </w:pPr>
            <w:r>
              <w:rPr>
                <w:rFonts w:cs="Calibri" w:ascii="Calibri" w:hAnsi="Calibri"/>
                <w:b/>
                <w:bCs/>
                <w:sz w:val="22"/>
                <w:szCs w:val="22"/>
                <w:shd w:fill="FF00FF" w:val="clear"/>
                <w:lang w:val="en-GB" w:eastAsia="zxx" w:bidi="zxx"/>
              </w:rPr>
              <w:t>Sentient Anomalies</w:t>
            </w:r>
          </w:p>
        </w:tc>
        <w:tc>
          <w:tcPr>
            <w:tcW w:w="913" w:type="dxa"/>
            <w:tcBorders>
              <w:left w:val="single" w:sz="2" w:space="0" w:color="000000"/>
              <w:bottom w:val="single" w:sz="2" w:space="0" w:color="000000"/>
              <w:right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r>
        <w:trPr/>
        <w:tc>
          <w:tcPr>
            <w:tcW w:w="2634"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00DCFF" w:val="clear"/>
                <w:lang w:val="en-GB" w:eastAsia="zxx" w:bidi="zxx"/>
              </w:rPr>
            </w:pPr>
            <w:r>
              <w:rPr>
                <w:rFonts w:cs="Calibri" w:ascii="Calibri" w:hAnsi="Calibri"/>
                <w:b/>
                <w:bCs/>
                <w:sz w:val="22"/>
                <w:szCs w:val="22"/>
                <w:shd w:fill="00DCFF" w:val="clear"/>
                <w:lang w:val="en-GB" w:eastAsia="zxx" w:bidi="zxx"/>
              </w:rPr>
              <w:t>Development</w:t>
            </w:r>
          </w:p>
        </w:tc>
        <w:tc>
          <w:tcPr>
            <w:tcW w:w="835" w:type="dxa"/>
            <w:tcBorders>
              <w:left w:val="single" w:sz="2" w:space="0" w:color="000000"/>
              <w:bottom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TableContents"/>
              <w:widowControl w:val="false"/>
              <w:snapToGrid w:val="false"/>
              <w:jc w:val="right"/>
              <w:rPr>
                <w:rFonts w:ascii="Calibri" w:hAnsi="Calibri" w:cs="Calibri"/>
                <w:b/>
                <w:b/>
                <w:bCs/>
                <w:sz w:val="22"/>
                <w:szCs w:val="22"/>
                <w:shd w:fill="B2B2B2" w:val="clear"/>
                <w:lang w:val="en-GB" w:eastAsia="zxx" w:bidi="zxx"/>
              </w:rPr>
            </w:pPr>
            <w:r>
              <w:rPr>
                <w:rFonts w:cs="Calibri" w:ascii="Calibri" w:hAnsi="Calibri"/>
                <w:b/>
                <w:bCs/>
                <w:sz w:val="22"/>
                <w:szCs w:val="22"/>
                <w:shd w:fill="B2B2B2" w:val="clear"/>
                <w:lang w:val="en-GB" w:eastAsia="zxx" w:bidi="zxx"/>
              </w:rPr>
            </w:r>
          </w:p>
        </w:tc>
        <w:tc>
          <w:tcPr>
            <w:tcW w:w="913" w:type="dxa"/>
            <w:tcBorders>
              <w:left w:val="single" w:sz="2" w:space="0" w:color="000000"/>
              <w:bottom w:val="single" w:sz="2" w:space="0" w:color="000000"/>
              <w:right w:val="single" w:sz="2" w:space="0" w:color="000000"/>
            </w:tcBorders>
          </w:tcPr>
          <w:p>
            <w:pPr>
              <w:pStyle w:val="TableContents"/>
              <w:widowControl w:val="false"/>
              <w:snapToGrid w:val="false"/>
              <w:rPr>
                <w:rFonts w:ascii="Calibri" w:hAnsi="Calibri" w:cs="Calibri"/>
                <w:b/>
                <w:b/>
                <w:bCs/>
                <w:sz w:val="22"/>
                <w:szCs w:val="22"/>
                <w:lang w:val="en-GB" w:eastAsia="zxx" w:bidi="zxx"/>
              </w:rPr>
            </w:pPr>
            <w:r>
              <w:rPr>
                <w:rFonts w:cs="Calibri" w:ascii="Calibri" w:hAnsi="Calibri"/>
                <w:b/>
                <w:bCs/>
                <w:sz w:val="22"/>
                <w:szCs w:val="22"/>
                <w:lang w:val="en-GB" w:eastAsia="zxx" w:bidi="zxx"/>
              </w:rPr>
            </w:r>
          </w:p>
        </w:tc>
      </w:tr>
      <w:tr>
        <w:trPr/>
        <w:tc>
          <w:tcPr>
            <w:tcW w:w="2634" w:type="dxa"/>
            <w:tcBorders>
              <w:left w:val="single" w:sz="2" w:space="0" w:color="000000"/>
              <w:bottom w:val="single" w:sz="2" w:space="0" w:color="000000"/>
            </w:tcBorders>
          </w:tcPr>
          <w:p>
            <w:pPr>
              <w:pStyle w:val="TableContents"/>
              <w:widowControl w:val="false"/>
              <w:jc w:val="right"/>
              <w:rPr>
                <w:rFonts w:ascii="Calibri" w:hAnsi="Calibri" w:cs="Calibri"/>
                <w:b/>
                <w:b/>
                <w:bCs/>
                <w:sz w:val="22"/>
                <w:szCs w:val="22"/>
                <w:shd w:fill="00DCFF" w:val="clear"/>
                <w:lang w:val="en-GB" w:eastAsia="zxx" w:bidi="zxx"/>
              </w:rPr>
            </w:pPr>
            <w:r>
              <w:rPr>
                <w:rFonts w:cs="Calibri" w:ascii="Calibri" w:hAnsi="Calibri"/>
                <w:b/>
                <w:bCs/>
                <w:sz w:val="22"/>
                <w:szCs w:val="22"/>
                <w:shd w:fill="00DCFF" w:val="clear"/>
                <w:lang w:val="en-GB" w:eastAsia="zxx" w:bidi="zxx"/>
              </w:rPr>
              <w:t>Parapsych</w:t>
            </w:r>
          </w:p>
        </w:tc>
        <w:tc>
          <w:tcPr>
            <w:tcW w:w="835" w:type="dxa"/>
            <w:tcBorders>
              <w:left w:val="single" w:sz="2" w:space="0" w:color="000000"/>
              <w:bottom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c>
          <w:tcPr>
            <w:tcW w:w="2186" w:type="dxa"/>
            <w:tcBorders>
              <w:left w:val="single" w:sz="2" w:space="0" w:color="000000"/>
              <w:bottom w:val="single" w:sz="2" w:space="0" w:color="000000"/>
            </w:tcBorders>
          </w:tcPr>
          <w:p>
            <w:pPr>
              <w:pStyle w:val="Normal"/>
              <w:widowControl w:val="false"/>
              <w:jc w:val="right"/>
              <w:rPr/>
            </w:pPr>
            <w:r>
              <w:rPr>
                <w:rFonts w:cs="Calibri" w:ascii="Calibri" w:hAnsi="Calibri"/>
                <w:b/>
                <w:bCs/>
                <w:sz w:val="22"/>
                <w:szCs w:val="22"/>
                <w:shd w:fill="FF0000" w:val="clear"/>
                <w:lang w:val="en-GB" w:eastAsia="zxx" w:bidi="zxx"/>
              </w:rPr>
              <w:t>C</w:t>
            </w:r>
            <w:r>
              <w:rPr>
                <w:rFonts w:cs="Calibri" w:ascii="Calibri" w:hAnsi="Calibri"/>
                <w:b/>
                <w:bCs/>
                <w:sz w:val="22"/>
                <w:szCs w:val="22"/>
                <w:shd w:fill="FF950E" w:val="clear"/>
                <w:lang w:val="en-GB" w:eastAsia="zxx" w:bidi="zxx"/>
              </w:rPr>
              <w:t>o</w:t>
            </w:r>
            <w:r>
              <w:rPr>
                <w:rFonts w:cs="Calibri" w:ascii="Calibri" w:hAnsi="Calibri"/>
                <w:b/>
                <w:bCs/>
                <w:sz w:val="22"/>
                <w:szCs w:val="22"/>
                <w:shd w:fill="FFFF00" w:val="clear"/>
                <w:lang w:val="en-GB" w:eastAsia="zxx" w:bidi="zxx"/>
              </w:rPr>
              <w:t>n</w:t>
            </w:r>
            <w:r>
              <w:rPr>
                <w:rFonts w:cs="Calibri" w:ascii="Calibri" w:hAnsi="Calibri"/>
                <w:b/>
                <w:bCs/>
                <w:sz w:val="22"/>
                <w:szCs w:val="22"/>
                <w:shd w:fill="00FF00" w:val="clear"/>
                <w:lang w:val="en-GB" w:eastAsia="zxx" w:bidi="zxx"/>
              </w:rPr>
              <w:t>t</w:t>
            </w:r>
            <w:r>
              <w:rPr>
                <w:rFonts w:cs="Calibri" w:ascii="Calibri" w:hAnsi="Calibri"/>
                <w:b/>
                <w:bCs/>
                <w:sz w:val="22"/>
                <w:szCs w:val="22"/>
                <w:shd w:fill="00FFFF" w:val="clear"/>
                <w:lang w:val="en-GB" w:eastAsia="zxx" w:bidi="zxx"/>
              </w:rPr>
              <w:t>r</w:t>
            </w:r>
            <w:r>
              <w:rPr>
                <w:rFonts w:cs="Calibri" w:ascii="Calibri" w:hAnsi="Calibri"/>
                <w:b/>
                <w:bCs/>
                <w:sz w:val="22"/>
                <w:szCs w:val="22"/>
                <w:shd w:fill="9966CC" w:val="clear"/>
                <w:lang w:val="en-GB" w:eastAsia="zxx" w:bidi="zxx"/>
              </w:rPr>
              <w:t>o</w:t>
            </w:r>
            <w:r>
              <w:rPr>
                <w:rFonts w:cs="Calibri" w:ascii="Calibri" w:hAnsi="Calibri"/>
                <w:b/>
                <w:bCs/>
                <w:sz w:val="22"/>
                <w:szCs w:val="22"/>
                <w:shd w:fill="FF00FF" w:val="clear"/>
                <w:lang w:val="en-GB" w:eastAsia="zxx" w:bidi="zxx"/>
              </w:rPr>
              <w:t>l</w:t>
            </w:r>
          </w:p>
        </w:tc>
        <w:tc>
          <w:tcPr>
            <w:tcW w:w="913" w:type="dxa"/>
            <w:tcBorders>
              <w:left w:val="single" w:sz="2" w:space="0" w:color="000000"/>
              <w:bottom w:val="single" w:sz="2" w:space="0" w:color="000000"/>
              <w:right w:val="single" w:sz="2" w:space="0" w:color="000000"/>
            </w:tcBorders>
          </w:tcPr>
          <w:p>
            <w:pPr>
              <w:pStyle w:val="TableContents"/>
              <w:widowControl w:val="false"/>
              <w:snapToGrid w:val="false"/>
              <w:rPr>
                <w:rFonts w:ascii="Calibri" w:hAnsi="Calibri" w:cs="Calibri"/>
                <w:sz w:val="22"/>
                <w:szCs w:val="22"/>
                <w:lang w:val="en-GB" w:eastAsia="zxx" w:bidi="zxx"/>
              </w:rPr>
            </w:pPr>
            <w:r>
              <w:rPr>
                <w:rFonts w:cs="Calibri" w:ascii="Calibri" w:hAnsi="Calibri"/>
                <w:sz w:val="22"/>
                <w:szCs w:val="22"/>
                <w:lang w:val="en-GB" w:eastAsia="zxx" w:bidi="zxx"/>
              </w:rPr>
            </w:r>
          </w:p>
        </w:tc>
      </w:tr>
    </w:tbl>
    <w:p>
      <w:pPr>
        <w:pStyle w:val="Normal"/>
        <w:rPr>
          <w:rFonts w:ascii="Calibri" w:hAnsi="Calibri" w:cs="Calibri"/>
          <w:b w:val="false"/>
          <w:b w:val="false"/>
          <w:bCs w:val="false"/>
          <w:i w:val="false"/>
          <w:i w:val="false"/>
          <w:iCs w:val="false"/>
          <w:sz w:val="22"/>
          <w:szCs w:val="22"/>
          <w:lang w:val="en-GB" w:eastAsia="zxx" w:bidi="zxx"/>
        </w:rPr>
      </w:pPr>
      <w:r>
        <w:rPr>
          <w:rFonts w:cs="Calibri" w:ascii="Calibri" w:hAnsi="Calibri"/>
          <w:b w:val="false"/>
          <w:bCs w:val="false"/>
          <w:i w:val="false"/>
          <w:iCs w:val="false"/>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PLAYSTYLE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Put an 'X' in at least 1 of the 5 empty boxes in each row, to show which point/s on each continuum best describes your preferred style of play. You can mark more than 1 box to show a range.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tbl>
      <w:tblPr>
        <w:tblW w:w="10784" w:type="dxa"/>
        <w:jc w:val="left"/>
        <w:tblInd w:w="-1" w:type="dxa"/>
        <w:tblLayout w:type="fixed"/>
        <w:tblCellMar>
          <w:top w:w="55" w:type="dxa"/>
          <w:left w:w="55" w:type="dxa"/>
          <w:bottom w:w="55" w:type="dxa"/>
          <w:right w:w="55" w:type="dxa"/>
        </w:tblCellMar>
      </w:tblPr>
      <w:tblGrid>
        <w:gridCol w:w="1604"/>
        <w:gridCol w:w="1470"/>
        <w:gridCol w:w="1540"/>
        <w:gridCol w:w="1538"/>
        <w:gridCol w:w="1540"/>
        <w:gridCol w:w="1541"/>
        <w:gridCol w:w="1550"/>
      </w:tblGrid>
      <w:tr>
        <w:trPr/>
        <w:tc>
          <w:tcPr>
            <w:tcW w:w="1604" w:type="dxa"/>
            <w:tcBorders>
              <w:top w:val="single" w:sz="2" w:space="0" w:color="000000"/>
              <w:left w:val="single" w:sz="2" w:space="0" w:color="000000"/>
              <w:bottom w:val="single" w:sz="2" w:space="0" w:color="000000"/>
            </w:tcBorders>
          </w:tcPr>
          <w:p>
            <w:pPr>
              <w:pStyle w:val="TableContents"/>
              <w:widowControl w:val="false"/>
              <w:snapToGrid w:val="false"/>
              <w:jc w:val="right"/>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470" w:type="dxa"/>
            <w:tcBorders>
              <w:top w:val="single" w:sz="2" w:space="0" w:color="000000"/>
              <w:left w:val="single" w:sz="2" w:space="0" w:color="000000"/>
              <w:bottom w:val="single" w:sz="2" w:space="0" w:color="000000"/>
            </w:tcBorders>
          </w:tcPr>
          <w:p>
            <w:pPr>
              <w:pStyle w:val="TableContents"/>
              <w:widowControl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&lt;&lt;</w:t>
            </w:r>
          </w:p>
        </w:tc>
        <w:tc>
          <w:tcPr>
            <w:tcW w:w="1540" w:type="dxa"/>
            <w:tcBorders>
              <w:top w:val="single" w:sz="2" w:space="0" w:color="000000"/>
              <w:left w:val="single" w:sz="2" w:space="0" w:color="000000"/>
              <w:bottom w:val="single" w:sz="2" w:space="0" w:color="000000"/>
            </w:tcBorders>
          </w:tcPr>
          <w:p>
            <w:pPr>
              <w:pStyle w:val="TableContents"/>
              <w:widowControl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&lt;</w:t>
            </w:r>
          </w:p>
        </w:tc>
        <w:tc>
          <w:tcPr>
            <w:tcW w:w="1538" w:type="dxa"/>
            <w:tcBorders>
              <w:top w:val="single" w:sz="2" w:space="0" w:color="000000"/>
              <w:left w:val="single" w:sz="2" w:space="0" w:color="000000"/>
              <w:bottom w:val="single" w:sz="2" w:space="0" w:color="000000"/>
            </w:tcBorders>
          </w:tcPr>
          <w:p>
            <w:pPr>
              <w:pStyle w:val="TableContents"/>
              <w:widowControl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w:t>
            </w:r>
          </w:p>
        </w:tc>
        <w:tc>
          <w:tcPr>
            <w:tcW w:w="1540" w:type="dxa"/>
            <w:tcBorders>
              <w:top w:val="single" w:sz="2" w:space="0" w:color="000000"/>
              <w:left w:val="single" w:sz="2" w:space="0" w:color="000000"/>
              <w:bottom w:val="single" w:sz="2" w:space="0" w:color="000000"/>
            </w:tcBorders>
          </w:tcPr>
          <w:p>
            <w:pPr>
              <w:pStyle w:val="TableContents"/>
              <w:widowControl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&gt;</w:t>
            </w:r>
          </w:p>
        </w:tc>
        <w:tc>
          <w:tcPr>
            <w:tcW w:w="1541" w:type="dxa"/>
            <w:tcBorders>
              <w:top w:val="single" w:sz="2" w:space="0" w:color="000000"/>
              <w:left w:val="single" w:sz="2" w:space="0" w:color="000000"/>
              <w:bottom w:val="single" w:sz="2" w:space="0" w:color="000000"/>
            </w:tcBorders>
          </w:tcPr>
          <w:p>
            <w:pPr>
              <w:pStyle w:val="TableContents"/>
              <w:widowControl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t>&gt;&gt;</w:t>
            </w:r>
          </w:p>
        </w:tc>
        <w:tc>
          <w:tcPr>
            <w:tcW w:w="1550" w:type="dxa"/>
            <w:tcBorders>
              <w:top w:val="single" w:sz="2" w:space="0" w:color="000000"/>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Cooperative</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Competitive</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Simple</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Complex</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Solo</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Team</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Low Roleplay</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High Roleplay</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Low Costume</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High Costume</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Reactive</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Proactive</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Conventional</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Creative</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Honest</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Dishonest</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Overt</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Covert</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Relaxed</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Busy</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Easy Goals</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Hard Goals</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Follower</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Leader</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Light-Hearted</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Gritty</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Narrative</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Mechanical</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Logic</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Emotion</w:t>
            </w:r>
          </w:p>
        </w:tc>
      </w:tr>
      <w:tr>
        <w:trPr/>
        <w:tc>
          <w:tcPr>
            <w:tcW w:w="1604" w:type="dxa"/>
            <w:tcBorders>
              <w:left w:val="single" w:sz="2" w:space="0" w:color="000000"/>
              <w:bottom w:val="single" w:sz="2" w:space="0" w:color="000000"/>
            </w:tcBorders>
          </w:tcPr>
          <w:p>
            <w:pPr>
              <w:pStyle w:val="TableContents"/>
              <w:widowControl w:val="false"/>
              <w:jc w:val="right"/>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Low Responsibility</w:t>
            </w:r>
          </w:p>
        </w:tc>
        <w:tc>
          <w:tcPr>
            <w:tcW w:w="147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38"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0"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41" w:type="dxa"/>
            <w:tcBorders>
              <w:left w:val="single" w:sz="2" w:space="0" w:color="000000"/>
              <w:bottom w:val="single" w:sz="2" w:space="0" w:color="000000"/>
            </w:tcBorders>
          </w:tcPr>
          <w:p>
            <w:pPr>
              <w:pStyle w:val="TableContents"/>
              <w:widowControl w:val="false"/>
              <w:snapToGrid w:val="false"/>
              <w:jc w:val="center"/>
              <w:rPr>
                <w:rFonts w:ascii="Calibri" w:hAnsi="Calibri" w:cs="Calibri"/>
                <w:b/>
                <w:b/>
                <w:bCs/>
                <w:sz w:val="22"/>
                <w:szCs w:val="22"/>
                <w:shd w:fill="auto" w:val="clear"/>
                <w:lang w:val="en-GB" w:eastAsia="zxx" w:bidi="zxx"/>
              </w:rPr>
            </w:pPr>
            <w:r>
              <w:rPr>
                <w:rFonts w:cs="Calibri" w:ascii="Calibri" w:hAnsi="Calibri"/>
                <w:b/>
                <w:bCs/>
                <w:sz w:val="22"/>
                <w:szCs w:val="22"/>
                <w:shd w:fill="auto" w:val="clear"/>
                <w:lang w:val="en-GB" w:eastAsia="zxx" w:bidi="zxx"/>
              </w:rPr>
            </w:r>
          </w:p>
        </w:tc>
        <w:tc>
          <w:tcPr>
            <w:tcW w:w="1550" w:type="dxa"/>
            <w:tcBorders>
              <w:left w:val="single" w:sz="2" w:space="0" w:color="000000"/>
              <w:bottom w:val="single" w:sz="2" w:space="0" w:color="000000"/>
              <w:right w:val="single" w:sz="2" w:space="0" w:color="000000"/>
            </w:tcBorders>
          </w:tcPr>
          <w:p>
            <w:pPr>
              <w:pStyle w:val="TableContents"/>
              <w:widowControl w:val="false"/>
              <w:rPr>
                <w:rFonts w:ascii="Calibri" w:hAnsi="Calibri" w:cs="Calibri"/>
                <w:sz w:val="22"/>
                <w:szCs w:val="22"/>
                <w:shd w:fill="auto" w:val="clear"/>
                <w:lang w:val="en-GB" w:eastAsia="zxx" w:bidi="zxx"/>
              </w:rPr>
            </w:pPr>
            <w:r>
              <w:rPr>
                <w:rFonts w:cs="Calibri" w:ascii="Calibri" w:hAnsi="Calibri"/>
                <w:sz w:val="22"/>
                <w:szCs w:val="22"/>
                <w:shd w:fill="auto" w:val="clear"/>
                <w:lang w:val="en-GB" w:eastAsia="zxx" w:bidi="zxx"/>
              </w:rPr>
              <w:t>High Responsibility</w:t>
            </w:r>
          </w:p>
        </w:tc>
      </w:tr>
    </w:tbl>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Which of the elements above are most important to you? Why?</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b/>
          <w:b/>
          <w:bCs/>
          <w:sz w:val="22"/>
          <w:szCs w:val="22"/>
          <w:lang w:val="en-GB" w:eastAsia="zxx" w:bidi="zxx"/>
        </w:rPr>
      </w:pPr>
      <w:r>
        <w:rPr>
          <w:rFonts w:cs="Calibri" w:ascii="Calibri" w:hAnsi="Calibri"/>
          <w:b/>
          <w:bCs/>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What sort of activities do you think you’ll enjoy at the game? Why?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If you've played any other megagames or large gaming events, what sort of activities did you enjoy at those events?</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Why did you enjoy them?</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Is there a particular character archetype you’d </w:t>
      </w:r>
      <w:r>
        <w:rPr>
          <w:rFonts w:cs="Calibri" w:ascii="Calibri" w:hAnsi="Calibri"/>
          <w:b w:val="false"/>
          <w:bCs w:val="false"/>
          <w:sz w:val="22"/>
          <w:szCs w:val="22"/>
          <w:lang w:val="en-GB" w:eastAsia="zxx" w:bidi="zxx"/>
        </w:rPr>
        <w:t>like to</w:t>
      </w:r>
      <w:r>
        <w:rPr>
          <w:rFonts w:cs="Calibri" w:ascii="Calibri" w:hAnsi="Calibri"/>
          <w:b w:val="false"/>
          <w:bCs w:val="false"/>
          <w:sz w:val="22"/>
          <w:szCs w:val="22"/>
          <w:lang w:val="en-GB" w:eastAsia="zxx" w:bidi="zxx"/>
        </w:rPr>
        <w:t xml:space="preserve"> play? If so, please give specific example/s and say why. (Eg, “I’d like to play someone like Sherlock Holmes, because I want to solve mysteries and wear a silly hat”)</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OBJECTIVES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Do you have any preferences for your character's objectives? Put an 'X' in all that apply.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(There will be far more characters working with Trust than against it.)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tbl>
      <w:tblPr>
        <w:tblW w:w="9783" w:type="dxa"/>
        <w:jc w:val="left"/>
        <w:tblInd w:w="497" w:type="dxa"/>
        <w:tblLayout w:type="fixed"/>
        <w:tblCellMar>
          <w:top w:w="55" w:type="dxa"/>
          <w:left w:w="55" w:type="dxa"/>
          <w:bottom w:w="55" w:type="dxa"/>
          <w:right w:w="55" w:type="dxa"/>
        </w:tblCellMar>
      </w:tblPr>
      <w:tblGrid>
        <w:gridCol w:w="9061"/>
        <w:gridCol w:w="721"/>
      </w:tblGrid>
      <w:tr>
        <w:trPr/>
        <w:tc>
          <w:tcPr>
            <w:tcW w:w="9061" w:type="dxa"/>
            <w:tcBorders>
              <w:top w:val="single" w:sz="2" w:space="0" w:color="000000"/>
              <w:left w:val="single" w:sz="2" w:space="0" w:color="000000"/>
              <w:bottom w:val="single" w:sz="2" w:space="0" w:color="000000"/>
            </w:tcBorders>
          </w:tcPr>
          <w:p>
            <w:pPr>
              <w:pStyle w:val="TableContents"/>
              <w:widowControl w:val="false"/>
              <w:rPr/>
            </w:pPr>
            <w:r>
              <w:rPr>
                <w:rFonts w:cs="Calibri" w:ascii="Calibri" w:hAnsi="Calibri"/>
                <w:b/>
                <w:bCs/>
                <w:sz w:val="22"/>
                <w:szCs w:val="22"/>
              </w:rPr>
              <w:t>Aligned</w:t>
            </w:r>
            <w:r>
              <w:rPr>
                <w:rFonts w:cs="Calibri" w:ascii="Calibri" w:hAnsi="Calibri"/>
                <w:sz w:val="22"/>
                <w:szCs w:val="22"/>
              </w:rPr>
              <w:t>. Your personal goals are similar to those of Trust and your department.</w:t>
            </w:r>
          </w:p>
        </w:tc>
        <w:tc>
          <w:tcPr>
            <w:tcW w:w="721" w:type="dxa"/>
            <w:tcBorders>
              <w:top w:val="single" w:sz="2" w:space="0" w:color="000000"/>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1"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Tangential</w:t>
            </w:r>
            <w:r>
              <w:rPr>
                <w:rFonts w:cs="Calibri" w:ascii="Calibri" w:hAnsi="Calibri"/>
                <w:sz w:val="22"/>
                <w:szCs w:val="22"/>
              </w:rPr>
              <w:t>. Your personal goals are not opposed to Trust and your department, but also have some notable differences or additions.</w:t>
            </w:r>
          </w:p>
        </w:tc>
        <w:tc>
          <w:tcPr>
            <w:tcW w:w="721"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1"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Independent</w:t>
            </w:r>
            <w:r>
              <w:rPr>
                <w:rFonts w:cs="Calibri" w:ascii="Calibri" w:hAnsi="Calibri"/>
                <w:sz w:val="22"/>
                <w:szCs w:val="22"/>
              </w:rPr>
              <w:t>. You aren't working directly against Trust, but you don't really care about its goals either.</w:t>
            </w:r>
          </w:p>
        </w:tc>
        <w:tc>
          <w:tcPr>
            <w:tcW w:w="721"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1"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Adversarial</w:t>
            </w:r>
            <w:r>
              <w:rPr>
                <w:rFonts w:cs="Calibri" w:ascii="Calibri" w:hAnsi="Calibri"/>
                <w:sz w:val="22"/>
                <w:szCs w:val="22"/>
              </w:rPr>
              <w:t>. You actively want a large part of Trust to fail in some way.</w:t>
            </w:r>
          </w:p>
        </w:tc>
        <w:tc>
          <w:tcPr>
            <w:tcW w:w="721"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c>
          <w:tcPr>
            <w:tcW w:w="9061"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Ally</w:t>
            </w:r>
            <w:r>
              <w:rPr>
                <w:rFonts w:cs="Calibri" w:ascii="Calibri" w:hAnsi="Calibri"/>
                <w:sz w:val="22"/>
                <w:szCs w:val="22"/>
              </w:rPr>
              <w:t>. You are working with another character or characters, helping them with their objectives, in a deeper way than simply being colleagues.</w:t>
            </w:r>
          </w:p>
        </w:tc>
        <w:tc>
          <w:tcPr>
            <w:tcW w:w="721"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r>
        <w:trPr>
          <w:trHeight w:val="413" w:hRule="atLeast"/>
        </w:trPr>
        <w:tc>
          <w:tcPr>
            <w:tcW w:w="9061" w:type="dxa"/>
            <w:tcBorders>
              <w:left w:val="single" w:sz="2" w:space="0" w:color="000000"/>
              <w:bottom w:val="single" w:sz="2" w:space="0" w:color="000000"/>
            </w:tcBorders>
          </w:tcPr>
          <w:p>
            <w:pPr>
              <w:pStyle w:val="TableContents"/>
              <w:widowControl w:val="false"/>
              <w:rPr/>
            </w:pPr>
            <w:r>
              <w:rPr>
                <w:rFonts w:cs="Calibri" w:ascii="Calibri" w:hAnsi="Calibri"/>
                <w:b/>
                <w:bCs/>
                <w:sz w:val="22"/>
                <w:szCs w:val="22"/>
              </w:rPr>
              <w:t>Enemy</w:t>
            </w:r>
            <w:r>
              <w:rPr>
                <w:rFonts w:cs="Calibri" w:ascii="Calibri" w:hAnsi="Calibri"/>
                <w:sz w:val="22"/>
                <w:szCs w:val="22"/>
              </w:rPr>
              <w:t>. You are working against another character or characters, and trying to cause them to fail in some way.</w:t>
            </w:r>
          </w:p>
        </w:tc>
        <w:tc>
          <w:tcPr>
            <w:tcW w:w="721" w:type="dxa"/>
            <w:tcBorders>
              <w:left w:val="single" w:sz="2" w:space="0" w:color="000000"/>
              <w:bottom w:val="single" w:sz="2" w:space="0" w:color="000000"/>
              <w:right w:val="single" w:sz="2" w:space="0" w:color="000000"/>
            </w:tcBorders>
          </w:tcPr>
          <w:p>
            <w:pPr>
              <w:pStyle w:val="TableContents"/>
              <w:widowControl w:val="false"/>
              <w:snapToGrid w:val="false"/>
              <w:jc w:val="center"/>
              <w:rPr>
                <w:rFonts w:ascii="Calibri" w:hAnsi="Calibri" w:cs="Calibri"/>
                <w:sz w:val="22"/>
                <w:szCs w:val="22"/>
              </w:rPr>
            </w:pPr>
            <w:r>
              <w:rPr>
                <w:rFonts w:cs="Calibri" w:ascii="Calibri" w:hAnsi="Calibri"/>
                <w:sz w:val="22"/>
                <w:szCs w:val="22"/>
              </w:rPr>
            </w:r>
          </w:p>
        </w:tc>
      </w:tr>
    </w:tbl>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IDEAS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Do you have any ideas for things you’d like to see in the game?</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These can be absolutely anything- anomalies, events, characters (for yourself or other players), and more!</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In particular, if you have any ideas for your character’s background- their life experiences, age, nationality, relationships, skills, and so on- please </w:t>
      </w:r>
      <w:r>
        <w:rPr>
          <w:rFonts w:cs="Calibri" w:ascii="Calibri" w:hAnsi="Calibri"/>
          <w:b w:val="false"/>
          <w:bCs w:val="false"/>
          <w:sz w:val="22"/>
          <w:szCs w:val="22"/>
          <w:lang w:val="en-GB" w:eastAsia="zxx" w:bidi="zxx"/>
        </w:rPr>
        <w:t>put</w:t>
      </w:r>
      <w:r>
        <w:rPr>
          <w:rFonts w:cs="Calibri" w:ascii="Calibri" w:hAnsi="Calibri"/>
          <w:b w:val="false"/>
          <w:bCs w:val="false"/>
          <w:sz w:val="22"/>
          <w:szCs w:val="22"/>
          <w:lang w:val="en-GB" w:eastAsia="zxx" w:bidi="zxx"/>
        </w:rPr>
        <w:t xml:space="preserve"> them </w:t>
      </w:r>
      <w:r>
        <w:rPr>
          <w:rFonts w:cs="Calibri" w:ascii="Calibri" w:hAnsi="Calibri"/>
          <w:b w:val="false"/>
          <w:bCs w:val="false"/>
          <w:sz w:val="22"/>
          <w:szCs w:val="22"/>
          <w:lang w:val="en-GB" w:eastAsia="zxx" w:bidi="zxx"/>
        </w:rPr>
        <w:t>here</w:t>
      </w:r>
      <w:r>
        <w:rPr>
          <w:rFonts w:cs="Calibri" w:ascii="Calibri" w:hAnsi="Calibri"/>
          <w:b w:val="false"/>
          <w:bCs w:val="false"/>
          <w:sz w:val="22"/>
          <w:szCs w:val="22"/>
          <w:lang w:val="en-GB" w:eastAsia="zxx" w:bidi="zxx"/>
        </w:rPr>
        <w:t xml:space="preserve">. The more detail </w:t>
      </w:r>
      <w:r>
        <w:rPr>
          <w:rFonts w:cs="Calibri" w:ascii="Calibri" w:hAnsi="Calibri"/>
          <w:b w:val="false"/>
          <w:bCs w:val="false"/>
          <w:sz w:val="22"/>
          <w:szCs w:val="22"/>
          <w:lang w:val="en-GB" w:eastAsia="zxx" w:bidi="zxx"/>
        </w:rPr>
        <w:t>you can include</w:t>
      </w:r>
      <w:r>
        <w:rPr>
          <w:rFonts w:cs="Calibri" w:ascii="Calibri" w:hAnsi="Calibri"/>
          <w:b w:val="false"/>
          <w:bCs w:val="false"/>
          <w:sz w:val="22"/>
          <w:szCs w:val="22"/>
          <w:lang w:val="en-GB" w:eastAsia="zxx" w:bidi="zxx"/>
        </w:rPr>
        <w:t>, the better!</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t xml:space="preserve">&gt; </w:t>
      </w:r>
    </w:p>
    <w:p>
      <w:pPr>
        <w:pStyle w:val="Normal"/>
        <w:rPr>
          <w:rFonts w:ascii="Calibri" w:hAnsi="Calibri" w:cs="Calibri"/>
          <w:b w:val="false"/>
          <w:b w:val="false"/>
          <w:bCs w:val="false"/>
          <w:sz w:val="22"/>
          <w:szCs w:val="22"/>
          <w:lang w:val="en-GB" w:eastAsia="zxx" w:bidi="zxx"/>
        </w:rPr>
      </w:pPr>
      <w:r>
        <w:rPr>
          <w:rFonts w:cs="Calibri" w:ascii="Calibri" w:hAnsi="Calibri"/>
          <w:b w:val="false"/>
          <w:bCs w:val="false"/>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r>
        <w:br w:type="page"/>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COMFORT- THEMES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A Breach of Trust has been carefully designed to be a fun and accessible experience for everyone.</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The overall tone of the game is dramatic, without being either silly or gory.</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This is not a 'horror' game!</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 xml:space="preserve">However, there are some mature themes which could cause discomfort, including (but not limited to): cosmic horror, body horror, psychological trauma, corruption, romantic relationships, sexual relationships, </w:t>
      </w:r>
      <w:r>
        <w:rPr>
          <w:rFonts w:cs="Calibri" w:ascii="Calibri" w:hAnsi="Calibri"/>
          <w:i/>
          <w:iCs/>
          <w:sz w:val="22"/>
          <w:szCs w:val="22"/>
          <w:lang w:val="en-GB" w:eastAsia="zxx" w:bidi="zxx"/>
        </w:rPr>
        <w:t xml:space="preserve">religion, </w:t>
      </w:r>
      <w:r>
        <w:rPr>
          <w:rFonts w:cs="Calibri" w:ascii="Calibri" w:hAnsi="Calibri"/>
          <w:i/>
          <w:iCs/>
          <w:sz w:val="22"/>
          <w:szCs w:val="22"/>
          <w:lang w:val="en-GB" w:eastAsia="zxx" w:bidi="zxx"/>
        </w:rPr>
        <w:t xml:space="preserve">prejudice, </w:t>
      </w:r>
      <w:r>
        <w:rPr>
          <w:rFonts w:cs="Calibri" w:ascii="Calibri" w:hAnsi="Calibri"/>
          <w:i/>
          <w:iCs/>
          <w:sz w:val="22"/>
          <w:szCs w:val="22"/>
          <w:lang w:val="en-GB" w:eastAsia="zxx" w:bidi="zxx"/>
        </w:rPr>
        <w:t xml:space="preserve">drug use, depression, self harm, insanity, loss of free will, maiming, </w:t>
      </w:r>
      <w:r>
        <w:rPr>
          <w:rFonts w:cs="Calibri" w:ascii="Calibri" w:hAnsi="Calibri"/>
          <w:i/>
          <w:iCs/>
          <w:sz w:val="22"/>
          <w:szCs w:val="22"/>
          <w:lang w:val="en-GB" w:eastAsia="zxx" w:bidi="zxx"/>
        </w:rPr>
        <w:t xml:space="preserve">disease, </w:t>
      </w:r>
      <w:r>
        <w:rPr>
          <w:rFonts w:cs="Calibri" w:ascii="Calibri" w:hAnsi="Calibri"/>
          <w:i/>
          <w:iCs/>
          <w:sz w:val="22"/>
          <w:szCs w:val="22"/>
          <w:lang w:val="en-GB" w:eastAsia="zxx" w:bidi="zxx"/>
        </w:rPr>
        <w:t>and death.</w:t>
      </w:r>
    </w:p>
    <w:p>
      <w:pPr>
        <w:pStyle w:val="Normal"/>
        <w:jc w:val="left"/>
        <w:rPr>
          <w:rFonts w:ascii="Calibri" w:hAnsi="Calibri" w:cs="Calibri"/>
          <w:i/>
          <w:i/>
          <w:iCs/>
          <w:sz w:val="22"/>
          <w:szCs w:val="22"/>
          <w:lang w:val="en-GB" w:eastAsia="zxx" w:bidi="zxx"/>
        </w:rPr>
      </w:pPr>
      <w:r>
        <w:rPr>
          <w:rFonts w:cs="Calibri" w:ascii="Calibri" w:hAnsi="Calibri"/>
          <w:i/>
          <w:iCs/>
          <w:sz w:val="22"/>
          <w:szCs w:val="22"/>
          <w:lang w:val="en-GB" w:eastAsia="zxx" w:bidi="zxx"/>
        </w:rPr>
        <w:t>A Breach of Trust contains special rules and mechanics which allow players to reduce their interaction with any themes they're uncomfortable with.</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Would you prefer to minimise your contact with these, or any similar themes? (You should not say why.)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(We guarantee you will be assigned a character which ha</w:t>
      </w:r>
      <w:r>
        <w:rPr>
          <w:rFonts w:cs="Calibri" w:ascii="Calibri" w:hAnsi="Calibri"/>
          <w:i/>
          <w:iCs/>
          <w:sz w:val="22"/>
          <w:szCs w:val="22"/>
          <w:lang w:val="en-GB" w:eastAsia="zxx" w:bidi="zxx"/>
        </w:rPr>
        <w:t>s</w:t>
      </w:r>
      <w:r>
        <w:rPr>
          <w:rFonts w:cs="Calibri" w:ascii="Calibri" w:hAnsi="Calibri"/>
          <w:i/>
          <w:iCs/>
          <w:sz w:val="22"/>
          <w:szCs w:val="22"/>
          <w:lang w:val="en-GB" w:eastAsia="zxx" w:bidi="zxx"/>
        </w:rPr>
        <w:t xml:space="preserve"> </w:t>
      </w:r>
      <w:r>
        <w:rPr>
          <w:rFonts w:cs="Calibri" w:ascii="Calibri" w:hAnsi="Calibri"/>
          <w:i/>
          <w:iCs/>
          <w:sz w:val="22"/>
          <w:szCs w:val="22"/>
          <w:lang w:val="en-GB" w:eastAsia="zxx" w:bidi="zxx"/>
        </w:rPr>
        <w:t>minimal</w:t>
      </w:r>
      <w:r>
        <w:rPr>
          <w:rFonts w:cs="Calibri" w:ascii="Calibri" w:hAnsi="Calibri"/>
          <w:i/>
          <w:iCs/>
          <w:sz w:val="22"/>
          <w:szCs w:val="22"/>
          <w:lang w:val="en-GB" w:eastAsia="zxx" w:bidi="zxx"/>
        </w:rPr>
        <w:t xml:space="preserve"> foreseen direct interaction with your chosen theme/s. However, due to the complex and fluid nature of the game, it is impossible to guarantee that you will not come into contact with them at all.)</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COMFORT- PLAYERS</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Are there any people you'd like to interact with more closely or often during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This will not necessarily mean you'll be working towards the same goals!</w:t>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Feel free to name people even if you're not sure they're coming to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Are there any players with whom you would like to minimise your interactions? (You should not say why.)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Feel free to name people even if you're not sure they're coming to the game.</w:t>
      </w:r>
    </w:p>
    <w:p>
      <w:pPr>
        <w:pStyle w:val="Normal"/>
        <w:rPr>
          <w:rFonts w:ascii="Calibri" w:hAnsi="Calibri" w:cs="Calibri"/>
          <w:i/>
          <w:i/>
          <w:iCs/>
          <w:sz w:val="22"/>
          <w:szCs w:val="22"/>
          <w:lang w:val="en-GB" w:eastAsia="zxx" w:bidi="zxx"/>
        </w:rPr>
      </w:pPr>
      <w:r>
        <w:rPr>
          <w:rFonts w:cs="Calibri" w:ascii="Calibri" w:hAnsi="Calibri"/>
          <w:i/>
          <w:iCs/>
          <w:sz w:val="22"/>
          <w:szCs w:val="22"/>
          <w:lang w:val="en-GB" w:eastAsia="zxx" w:bidi="zxx"/>
        </w:rPr>
        <w:t xml:space="preserve">(We guarantee you will be assigned a character which </w:t>
      </w:r>
      <w:r>
        <w:rPr>
          <w:rFonts w:cs="Calibri" w:ascii="Calibri" w:hAnsi="Calibri"/>
          <w:i/>
          <w:iCs/>
          <w:sz w:val="22"/>
          <w:szCs w:val="22"/>
          <w:lang w:val="en-GB" w:eastAsia="zxx" w:bidi="zxx"/>
        </w:rPr>
        <w:t>has</w:t>
      </w:r>
      <w:r>
        <w:rPr>
          <w:rFonts w:cs="Calibri" w:ascii="Calibri" w:hAnsi="Calibri"/>
          <w:i/>
          <w:iCs/>
          <w:sz w:val="22"/>
          <w:szCs w:val="22"/>
          <w:lang w:val="en-GB" w:eastAsia="zxx" w:bidi="zxx"/>
        </w:rPr>
        <w:t xml:space="preserve"> minimal foreseen direct interaction with your named player/s. However, due to the complex and fluid nature of the game, it is impossible to guarantee that you will not come into contact with them- and in fact likely that you will interact with them several times throughout the day.)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b/>
          <w:b/>
          <w:bCs/>
          <w:sz w:val="30"/>
          <w:szCs w:val="30"/>
          <w:lang w:val="en-GB" w:eastAsia="zxx" w:bidi="zxx"/>
        </w:rPr>
      </w:pPr>
      <w:r>
        <w:rPr>
          <w:rFonts w:cs="Calibri" w:ascii="Calibri" w:hAnsi="Calibri"/>
          <w:b/>
          <w:bCs/>
          <w:sz w:val="30"/>
          <w:szCs w:val="30"/>
          <w:lang w:val="en-GB" w:eastAsia="zxx" w:bidi="zxx"/>
        </w:rPr>
        <w:t>LAST BIT!</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pPr>
      <w:r>
        <w:rPr>
          <w:rFonts w:cs="Calibri" w:ascii="Calibri" w:hAnsi="Calibri"/>
          <w:sz w:val="22"/>
          <w:szCs w:val="22"/>
          <w:lang w:val="en-GB" w:eastAsia="zxx" w:bidi="zxx"/>
        </w:rPr>
        <w:t xml:space="preserve">It is </w:t>
      </w:r>
      <w:r>
        <w:rPr>
          <w:rFonts w:cs="Calibri" w:ascii="Calibri" w:hAnsi="Calibri"/>
          <w:b/>
          <w:bCs/>
          <w:sz w:val="22"/>
          <w:szCs w:val="22"/>
          <w:lang w:val="en-GB" w:eastAsia="zxx" w:bidi="zxx"/>
        </w:rPr>
        <w:t>EXTREMELY UNLIKELY</w:t>
      </w:r>
      <w:r>
        <w:rPr>
          <w:rFonts w:cs="Calibri" w:ascii="Calibri" w:hAnsi="Calibri"/>
          <w:sz w:val="22"/>
          <w:szCs w:val="22"/>
          <w:lang w:val="en-GB" w:eastAsia="zxx" w:bidi="zxx"/>
        </w:rPr>
        <w:t xml:space="preserve"> that your character will match every preference you've expressed in this questionnaire. However, we'll do our best to use this information to make a character you’ll enjoy!</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Finally- is there anything else whatsoever you think we should be aware of when assigning you a character, or preparing for your participation in the game?</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t xml:space="preserve">&gt; </w:t>
      </w:r>
    </w:p>
    <w:p>
      <w:pPr>
        <w:pStyle w:val="Normal"/>
        <w:rPr>
          <w:rFonts w:ascii="Calibri" w:hAnsi="Calibri" w:cs="Calibri"/>
          <w:sz w:val="22"/>
          <w:szCs w:val="22"/>
          <w:lang w:val="en-GB" w:eastAsia="zxx" w:bidi="zxx"/>
        </w:rPr>
      </w:pPr>
      <w:r>
        <w:rPr>
          <w:rFonts w:cs="Calibri" w:ascii="Calibri" w:hAnsi="Calibri"/>
          <w:sz w:val="22"/>
          <w:szCs w:val="22"/>
          <w:lang w:val="en-GB" w:eastAsia="zxx" w:bidi="zxx"/>
        </w:rPr>
      </w:r>
    </w:p>
    <w:p>
      <w:pPr>
        <w:pStyle w:val="Normal"/>
        <w:rPr/>
      </w:pPr>
      <w:r>
        <w:rPr/>
      </w:r>
    </w:p>
    <w:sectPr>
      <w:type w:val="nextPage"/>
      <w:pgSz w:w="11906" w:h="16838"/>
      <w:pgMar w:left="567" w:right="567" w:gutter="0" w:header="0" w:top="567" w:footer="0" w:bottom="567"/>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Arial">
    <w:charset w:val="00"/>
    <w:family w:val="roman"/>
    <w:pitch w:val="variable"/>
  </w:font>
  <w:font w:name="Calibri">
    <w:charset w:val="00"/>
    <w:family w:val="roman"/>
    <w:pitch w:val="variable"/>
  </w:font>
</w:fonts>
</file>

<file path=word/settings.xml><?xml version="1.0" encoding="utf-8"?>
<w:settings xmlns:w="http://schemas.openxmlformats.org/wordprocessingml/2006/main">
  <w:zoom w:percent="80"/>
  <w:defaultTabStop w:val="706"/>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overflowPunct w:val="false"/>
      <w:bidi w:val="0"/>
      <w:spacing w:before="0" w:after="0"/>
      <w:jc w:val="left"/>
    </w:pPr>
    <w:rPr>
      <w:rFonts w:ascii="Times New Roman" w:hAnsi="Times New Roman" w:eastAsia="Andale Sans UI;Arial Unicode MS" w:cs="Tahoma"/>
      <w:color w:val="auto"/>
      <w:kern w:val="2"/>
      <w:sz w:val="24"/>
      <w:szCs w:val="24"/>
      <w:lang w:val="zxx" w:eastAsia="zxx" w:bidi="zxx"/>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paragraph" w:styleId="Heading">
    <w:name w:val="Heading"/>
    <w:basedOn w:val="Normal"/>
    <w:next w:val="TextBody"/>
    <w:qFormat/>
    <w:pPr>
      <w:keepNext w:val="true"/>
      <w:spacing w:before="240" w:after="120"/>
    </w:pPr>
    <w:rPr>
      <w:rFonts w:ascii="Arial" w:hAnsi="Arial" w:eastAsia="Andale Sans UI;Arial Unicode MS"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453</TotalTime>
  <Application>LibreOffice/7.2.7.2$Windows_X86_64 LibreOffice_project/8d71d29d553c0f7dcbfa38fbfda25ee34cce99a2</Application>
  <AppVersion>15.0000</AppVersion>
  <Pages>4</Pages>
  <Words>1047</Words>
  <Characters>5241</Characters>
  <CharactersWithSpaces>6184</CharactersWithSpaces>
  <Paragraphs>120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2009-04-16T12:32:02Z</dcterms:created>
  <dc:creator/>
  <dc:description/>
  <dc:language>en-GB</dc:language>
  <cp:lastModifiedBy/>
  <dcterms:modified xsi:type="dcterms:W3CDTF">2023-06-02T14:27:51Z</dcterms:modified>
  <cp:revision>60</cp:revision>
  <dc:subject/>
  <dc:title/>
</cp:coreProperties>
</file>

<file path=docProps/custom.xml><?xml version="1.0" encoding="utf-8"?>
<Properties xmlns="http://schemas.openxmlformats.org/officeDocument/2006/custom-properties" xmlns:vt="http://schemas.openxmlformats.org/officeDocument/2006/docPropsVTypes"/>
</file>